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蚌埠市固镇县毛坦厂实验中学2017年教师招聘启示</w:t>
      </w:r>
    </w:p>
    <w:p>
      <w:pPr>
        <w:spacing w:line="700" w:lineRule="exact"/>
        <w:ind w:firstLine="600" w:firstLineChars="200"/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一、学校简介</w:t>
      </w:r>
    </w:p>
    <w:p>
      <w:pPr>
        <w:pStyle w:val="10"/>
        <w:shd w:val="clear" w:color="auto" w:fill="FFFFFF"/>
        <w:spacing w:before="0" w:beforeAutospacing="0" w:after="0" w:afterAutospacing="0" w:line="700" w:lineRule="exact"/>
        <w:ind w:firstLine="600" w:firstLineChars="200"/>
        <w:rPr>
          <w:rFonts w:asciiTheme="minorEastAsia" w:hAnsiTheme="minorEastAsia" w:eastAsia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固镇县毛坦厂实验中学是政府投资建设的，引进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名校办学的一所寄宿制、封闭制管理的民办学校。学校坐落在南城新区，位于浍河之滨，与谷阳城遗址公园为邻，两岸春光明媚，万亩樱花吐蕊，交通便利，环境优美，视野开阔，安静清新。学校按国家标准建设，设施一流，装备现代，是学生学习的理想校园，是学生生活的快乐家园。</w:t>
      </w:r>
    </w:p>
    <w:p>
      <w:pPr>
        <w:pStyle w:val="10"/>
        <w:shd w:val="clear" w:color="auto" w:fill="FFFFFF"/>
        <w:spacing w:before="0" w:beforeAutospacing="0" w:after="0" w:afterAutospacing="0" w:line="700" w:lineRule="exact"/>
        <w:ind w:firstLine="600" w:firstLineChars="200"/>
        <w:rPr>
          <w:rFonts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创造高考神话的毛坦厂中学原校长朱志明与固镇县政府正式签约，来固镇县毛坦厂实验中学担任校长，并率管理团队来管理学校工作，传承毛坦厂中学管理经验，共享毛坦厂中学优质教育资源。学校2016年秋季开始招生，现有学生2100余人，教职工200余人。因发展需要，现面向全国招聘优秀教师。</w:t>
      </w:r>
    </w:p>
    <w:p>
      <w:pPr>
        <w:pStyle w:val="10"/>
        <w:shd w:val="clear" w:color="auto" w:fill="FFFFFF"/>
        <w:spacing w:before="0" w:beforeAutospacing="0" w:after="0" w:afterAutospacing="0" w:line="700" w:lineRule="exact"/>
        <w:ind w:firstLine="600" w:firstLineChars="200"/>
        <w:rPr>
          <w:rFonts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二、招聘岗位</w:t>
      </w:r>
    </w:p>
    <w:p>
      <w:pPr>
        <w:pStyle w:val="10"/>
        <w:shd w:val="clear" w:color="auto" w:fill="FFFFFF"/>
        <w:spacing w:before="0" w:beforeAutospacing="0" w:after="0" w:afterAutospacing="0" w:line="700" w:lineRule="exact"/>
        <w:ind w:firstLine="600" w:firstLineChars="200"/>
        <w:rPr>
          <w:rFonts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语文7名、数学9名、英语10名、物理4名、化学2名、生物3名、政治4名、历史4名、地理4名、心理学2名（女）、音乐1名、体育1名、美术1名、信息技术2名。</w:t>
      </w:r>
    </w:p>
    <w:p>
      <w:pPr>
        <w:pStyle w:val="10"/>
        <w:shd w:val="clear" w:color="auto" w:fill="FFFFFF"/>
        <w:spacing w:before="0" w:beforeAutospacing="0" w:after="0" w:afterAutospacing="0" w:line="700" w:lineRule="exact"/>
        <w:ind w:firstLine="600" w:firstLineChars="200"/>
        <w:rPr>
          <w:rFonts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三、招聘条件</w:t>
      </w:r>
    </w:p>
    <w:p>
      <w:pPr>
        <w:pStyle w:val="10"/>
        <w:shd w:val="clear" w:color="auto" w:fill="FFFFFF"/>
        <w:spacing w:before="0" w:beforeAutospacing="0" w:after="0" w:afterAutospacing="0" w:line="700" w:lineRule="exact"/>
        <w:ind w:firstLine="600" w:firstLineChars="200"/>
        <w:rPr>
          <w:rFonts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1.全日制师范大学本科及以上学历的应、历届毕业生。</w:t>
      </w:r>
    </w:p>
    <w:p>
      <w:pPr>
        <w:pStyle w:val="10"/>
        <w:shd w:val="clear" w:color="auto" w:fill="FFFFFF"/>
        <w:spacing w:before="0" w:beforeAutospacing="0" w:after="0" w:afterAutospacing="0" w:line="700" w:lineRule="exact"/>
        <w:ind w:firstLine="600" w:firstLineChars="200"/>
        <w:rPr>
          <w:rFonts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2.35周岁以下，具备中学教师资格的应、历届大学毕业生。</w:t>
      </w:r>
    </w:p>
    <w:p>
      <w:pPr>
        <w:pStyle w:val="10"/>
        <w:shd w:val="clear" w:color="auto" w:fill="FFFFFF"/>
        <w:spacing w:before="0" w:beforeAutospacing="0" w:after="0" w:afterAutospacing="0" w:line="700" w:lineRule="exact"/>
        <w:ind w:firstLine="600" w:firstLineChars="200"/>
        <w:rPr>
          <w:rFonts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四、招聘程序与内容</w:t>
      </w:r>
    </w:p>
    <w:p>
      <w:pPr>
        <w:pStyle w:val="4"/>
        <w:shd w:val="clear" w:color="auto" w:fill="FFFFFF"/>
        <w:spacing w:before="0" w:beforeAutospacing="0" w:after="0" w:afterAutospacing="0" w:line="700" w:lineRule="exact"/>
        <w:ind w:firstLine="600" w:firstLineChars="200"/>
        <w:rPr>
          <w:rFonts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1.自《启示》公布之日起，开始接受咨询、登记。</w:t>
      </w:r>
    </w:p>
    <w:p>
      <w:pPr>
        <w:pStyle w:val="4"/>
        <w:shd w:val="clear" w:color="auto" w:fill="FFFFFF"/>
        <w:spacing w:before="0" w:beforeAutospacing="0" w:after="0" w:afterAutospacing="0" w:line="700" w:lineRule="exact"/>
        <w:ind w:firstLine="600" w:firstLineChars="200"/>
        <w:rPr>
          <w:rFonts w:asciiTheme="minorEastAsia" w:hAnsiTheme="minorEastAsia" w:eastAsia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2.招聘和面试时间自2017年2月16日开始，随到随试，额满即止。</w:t>
      </w:r>
    </w:p>
    <w:p>
      <w:pPr>
        <w:pStyle w:val="4"/>
        <w:shd w:val="clear" w:color="auto" w:fill="FFFFFF"/>
        <w:spacing w:before="0" w:beforeAutospacing="0" w:after="0" w:afterAutospacing="0" w:line="700" w:lineRule="exact"/>
        <w:ind w:firstLine="600" w:firstLineChars="200"/>
        <w:rPr>
          <w:rFonts w:asciiTheme="minorEastAsia" w:hAnsiTheme="minorEastAsia" w:eastAsia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3.面试内容</w:t>
      </w:r>
    </w:p>
    <w:p>
      <w:pPr>
        <w:pStyle w:val="4"/>
        <w:shd w:val="clear" w:color="auto" w:fill="FFFFFF"/>
        <w:spacing w:before="0" w:beforeAutospacing="0" w:after="0" w:afterAutospacing="0" w:line="700" w:lineRule="exact"/>
        <w:ind w:firstLine="600" w:firstLineChars="200"/>
        <w:rPr>
          <w:rFonts w:asciiTheme="minorEastAsia" w:hAnsiTheme="minorEastAsia" w:eastAsia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（1）应聘者需向学校提交本人自荐材料及相关证件（历届生需附学历、学位证书、教师资格证、身份证证件等）。</w:t>
      </w:r>
    </w:p>
    <w:p>
      <w:pPr>
        <w:pStyle w:val="4"/>
        <w:shd w:val="clear" w:color="auto" w:fill="FFFFFF"/>
        <w:spacing w:before="0" w:beforeAutospacing="0" w:after="0" w:afterAutospacing="0" w:line="700" w:lineRule="exact"/>
        <w:ind w:firstLine="600" w:firstLineChars="200"/>
        <w:rPr>
          <w:rFonts w:asciiTheme="minorEastAsia" w:hAnsiTheme="minorEastAsia" w:eastAsia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（2）按学校指定的高一教材内容备课、上课。</w:t>
      </w:r>
    </w:p>
    <w:p>
      <w:pPr>
        <w:pStyle w:val="4"/>
        <w:shd w:val="clear" w:color="auto" w:fill="FFFFFF"/>
        <w:spacing w:before="0" w:beforeAutospacing="0" w:after="0" w:afterAutospacing="0" w:line="700" w:lineRule="exact"/>
        <w:ind w:firstLine="600" w:firstLineChars="200"/>
        <w:rPr>
          <w:rFonts w:asciiTheme="minorEastAsia" w:hAnsiTheme="minorEastAsia" w:eastAsia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（3）根据面试和上课情况签订录用协议书。</w:t>
      </w:r>
    </w:p>
    <w:p>
      <w:pPr>
        <w:pStyle w:val="4"/>
        <w:shd w:val="clear" w:color="auto" w:fill="FFFFFF"/>
        <w:spacing w:before="0" w:beforeAutospacing="0" w:after="0" w:afterAutospacing="0" w:line="700" w:lineRule="exact"/>
        <w:ind w:firstLine="600" w:firstLineChars="200"/>
        <w:rPr>
          <w:rFonts w:asciiTheme="minorEastAsia" w:hAnsiTheme="minorEastAsia" w:eastAsia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五、相关待遇：</w:t>
      </w:r>
    </w:p>
    <w:p>
      <w:pPr>
        <w:pStyle w:val="4"/>
        <w:shd w:val="clear" w:color="auto" w:fill="FFFFFF"/>
        <w:spacing w:before="0" w:beforeAutospacing="0" w:after="0" w:afterAutospacing="0" w:line="700" w:lineRule="exact"/>
        <w:ind w:firstLine="600" w:firstLineChars="200"/>
        <w:rPr>
          <w:rFonts w:asciiTheme="minorEastAsia" w:hAnsiTheme="minorEastAsia" w:eastAsia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1.学校实行固定工资和浮动工资相结合的酬薪制度，凡录用教师根据工作量及业绩，年收入为6~15万。</w:t>
      </w:r>
    </w:p>
    <w:p>
      <w:pPr>
        <w:pStyle w:val="4"/>
        <w:shd w:val="clear" w:color="auto" w:fill="FFFFFF"/>
        <w:spacing w:before="0" w:beforeAutospacing="0" w:after="0" w:afterAutospacing="0" w:line="700" w:lineRule="exact"/>
        <w:ind w:firstLine="600" w:firstLineChars="200"/>
        <w:rPr>
          <w:rFonts w:asciiTheme="minorEastAsia" w:hAnsiTheme="minorEastAsia" w:eastAsia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2.教师档案关系、职称评定按公办学校管理方式执行，各类社会保险按国家相关规定执行。</w:t>
      </w:r>
    </w:p>
    <w:p>
      <w:pPr>
        <w:pStyle w:val="4"/>
        <w:shd w:val="clear" w:color="auto" w:fill="FFFFFF"/>
        <w:spacing w:before="0" w:beforeAutospacing="0" w:after="0" w:afterAutospacing="0" w:line="700" w:lineRule="exact"/>
        <w:ind w:firstLine="600" w:firstLineChars="200"/>
        <w:rPr>
          <w:rFonts w:asciiTheme="minorEastAsia" w:hAnsiTheme="minorEastAsia" w:eastAsia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3.学校免费提供三餐和住房（若是夫妻可提供套房）。</w:t>
      </w:r>
    </w:p>
    <w:p>
      <w:pPr>
        <w:pStyle w:val="4"/>
        <w:shd w:val="clear" w:color="auto" w:fill="FFFFFF"/>
        <w:spacing w:before="0" w:beforeAutospacing="0" w:after="0" w:afterAutospacing="0" w:line="700" w:lineRule="exact"/>
        <w:ind w:firstLine="600" w:firstLineChars="200"/>
        <w:rPr>
          <w:rFonts w:asciiTheme="minorEastAsia" w:hAnsiTheme="minorEastAsia" w:eastAsia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六、相关说明：</w:t>
      </w:r>
    </w:p>
    <w:p>
      <w:pPr>
        <w:pStyle w:val="4"/>
        <w:shd w:val="clear" w:color="auto" w:fill="FFFFFF"/>
        <w:spacing w:before="0" w:beforeAutospacing="0" w:after="0" w:afterAutospacing="0" w:line="700" w:lineRule="exact"/>
        <w:ind w:firstLine="600" w:firstLineChars="200"/>
        <w:rPr>
          <w:rFonts w:asciiTheme="minorEastAsia" w:hAnsiTheme="minorEastAsia" w:eastAsia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1、学校地址：安徽省蚌埠市固镇县黄园南路。</w:t>
      </w:r>
    </w:p>
    <w:p>
      <w:pPr>
        <w:pStyle w:val="4"/>
        <w:shd w:val="clear" w:color="auto" w:fill="FFFFFF"/>
        <w:spacing w:before="0" w:beforeAutospacing="0" w:after="0" w:afterAutospacing="0" w:line="700" w:lineRule="exact"/>
        <w:ind w:firstLine="600" w:firstLineChars="200"/>
        <w:rPr>
          <w:rFonts w:asciiTheme="minorEastAsia" w:hAnsiTheme="minorEastAsia" w:eastAsia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2、咨询电话：校办室0552~6696666 朱老师15955966666  张老师18856416666 李老师15556185666</w:t>
      </w:r>
    </w:p>
    <w:p>
      <w:pPr>
        <w:pStyle w:val="4"/>
        <w:shd w:val="clear" w:color="auto" w:fill="FFFFFF"/>
        <w:spacing w:before="0" w:beforeAutospacing="0" w:after="0" w:afterAutospacing="0" w:line="700" w:lineRule="exact"/>
        <w:ind w:firstLine="600" w:firstLineChars="200"/>
        <w:rPr>
          <w:rFonts w:asciiTheme="minorEastAsia" w:hAnsiTheme="minorEastAsia" w:eastAsia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3、电子邮箱：gzmtcsyzx@qq.com</w:t>
      </w:r>
    </w:p>
    <w:p>
      <w:pPr>
        <w:pStyle w:val="4"/>
        <w:shd w:val="clear" w:color="auto" w:fill="FFFFFF"/>
        <w:spacing w:before="0" w:beforeAutospacing="0" w:after="0" w:afterAutospacing="0" w:line="700" w:lineRule="exact"/>
        <w:ind w:firstLine="600" w:firstLineChars="200"/>
        <w:rPr>
          <w:rFonts w:asciiTheme="minorEastAsia" w:hAnsiTheme="minorEastAsia" w:eastAsia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4.自荐材料邮寄地址：参见学校地址，收件人：李纪国 邮政编码：233700</w:t>
      </w:r>
    </w:p>
    <w:p>
      <w:pPr>
        <w:pStyle w:val="4"/>
        <w:shd w:val="clear" w:color="auto" w:fill="FFFFFF"/>
        <w:spacing w:before="0" w:beforeAutospacing="0" w:after="0" w:afterAutospacing="0" w:line="700" w:lineRule="exact"/>
        <w:ind w:firstLine="600" w:firstLineChars="200"/>
        <w:rPr>
          <w:rFonts w:asciiTheme="minorEastAsia" w:hAnsiTheme="minorEastAsia" w:eastAsia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发布日期：2017年1月20日</w:t>
      </w:r>
    </w:p>
    <w:sectPr>
      <w:pgSz w:w="11906" w:h="16838"/>
      <w:pgMar w:top="1304" w:right="1021" w:bottom="130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2C60"/>
    <w:rsid w:val="000301C6"/>
    <w:rsid w:val="00073C4E"/>
    <w:rsid w:val="00083648"/>
    <w:rsid w:val="000E4B09"/>
    <w:rsid w:val="001256E4"/>
    <w:rsid w:val="001619EB"/>
    <w:rsid w:val="002526DA"/>
    <w:rsid w:val="00276E64"/>
    <w:rsid w:val="003339F0"/>
    <w:rsid w:val="003E311B"/>
    <w:rsid w:val="003F226E"/>
    <w:rsid w:val="00426CEA"/>
    <w:rsid w:val="00440F20"/>
    <w:rsid w:val="004B4AC0"/>
    <w:rsid w:val="00504E77"/>
    <w:rsid w:val="00542C60"/>
    <w:rsid w:val="0054396E"/>
    <w:rsid w:val="00546C70"/>
    <w:rsid w:val="00583D23"/>
    <w:rsid w:val="0059539E"/>
    <w:rsid w:val="005E20E6"/>
    <w:rsid w:val="00642FC4"/>
    <w:rsid w:val="006C55DC"/>
    <w:rsid w:val="00736CA3"/>
    <w:rsid w:val="007941D7"/>
    <w:rsid w:val="00847A92"/>
    <w:rsid w:val="00932730"/>
    <w:rsid w:val="00A55AAF"/>
    <w:rsid w:val="00A844FC"/>
    <w:rsid w:val="00B414AA"/>
    <w:rsid w:val="00B73C63"/>
    <w:rsid w:val="00BB3097"/>
    <w:rsid w:val="00BB4312"/>
    <w:rsid w:val="00C3028E"/>
    <w:rsid w:val="00D33A97"/>
    <w:rsid w:val="00D52F3C"/>
    <w:rsid w:val="00E64CA3"/>
    <w:rsid w:val="79E54A1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msolist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139</Words>
  <Characters>798</Characters>
  <Lines>6</Lines>
  <Paragraphs>1</Paragraphs>
  <TotalTime>0</TotalTime>
  <ScaleCrop>false</ScaleCrop>
  <LinksUpToDate>false</LinksUpToDate>
  <CharactersWithSpaces>936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2016-12-19T11:32:00Z</dcterms:created>
  <dc:creator>LADX</dc:creator>
  <cp:lastModifiedBy>Administrator</cp:lastModifiedBy>
  <cp:lastPrinted>2016-12-20T01:04:00Z</cp:lastPrinted>
  <dcterms:modified xsi:type="dcterms:W3CDTF">2017-03-07T08:43:25Z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